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3D1" w:rsidRPr="00296471" w:rsidRDefault="0052281F">
      <w:pPr>
        <w:pStyle w:val="Title"/>
        <w:ind w:left="450" w:hanging="450"/>
        <w:rPr>
          <w:color w:val="auto"/>
          <w:sz w:val="24"/>
          <w:szCs w:val="24"/>
        </w:rPr>
      </w:pPr>
      <w:r w:rsidRPr="00296471">
        <w:rPr>
          <w:color w:val="auto"/>
          <w:sz w:val="24"/>
          <w:szCs w:val="24"/>
        </w:rPr>
        <w:t>THE CHURCH IN NEW YORK CITY</w:t>
      </w:r>
    </w:p>
    <w:p w:rsidR="00BB73D1" w:rsidRPr="00296471" w:rsidRDefault="0052281F">
      <w:pPr>
        <w:pStyle w:val="normal0"/>
        <w:ind w:left="450" w:hanging="450"/>
        <w:jc w:val="center"/>
        <w:rPr>
          <w:color w:val="auto"/>
        </w:rPr>
      </w:pPr>
      <w:r w:rsidRPr="00296471">
        <w:rPr>
          <w:b/>
          <w:color w:val="auto"/>
        </w:rPr>
        <w:t>CHILDREN’S MEETING LESSON</w:t>
      </w:r>
    </w:p>
    <w:p w:rsidR="00BB73D1" w:rsidRPr="00296471" w:rsidRDefault="00BB73D1">
      <w:pPr>
        <w:pStyle w:val="normal0"/>
        <w:tabs>
          <w:tab w:val="left" w:pos="204"/>
        </w:tabs>
        <w:rPr>
          <w:color w:val="auto"/>
          <w:u w:val="single"/>
        </w:rPr>
      </w:pPr>
    </w:p>
    <w:p w:rsidR="00BB73D1" w:rsidRPr="00296471" w:rsidRDefault="0052281F">
      <w:pPr>
        <w:pStyle w:val="normal0"/>
        <w:tabs>
          <w:tab w:val="left" w:pos="204"/>
        </w:tabs>
        <w:rPr>
          <w:color w:val="auto"/>
        </w:rPr>
      </w:pPr>
      <w:r w:rsidRPr="00296471">
        <w:rPr>
          <w:b/>
          <w:color w:val="auto"/>
          <w:u w:val="single"/>
        </w:rPr>
        <w:t>DATE</w:t>
      </w:r>
      <w:r w:rsidRPr="00296471">
        <w:rPr>
          <w:b/>
          <w:color w:val="auto"/>
        </w:rPr>
        <w:t xml:space="preserve">:  </w:t>
      </w:r>
      <w:r w:rsidRPr="00296471">
        <w:rPr>
          <w:color w:val="auto"/>
        </w:rPr>
        <w:t>February 4, 2018</w:t>
      </w:r>
    </w:p>
    <w:p w:rsidR="00BB73D1" w:rsidRPr="00296471" w:rsidRDefault="0052281F">
      <w:pPr>
        <w:pStyle w:val="normal0"/>
        <w:tabs>
          <w:tab w:val="left" w:pos="204"/>
        </w:tabs>
        <w:jc w:val="both"/>
        <w:rPr>
          <w:b/>
          <w:strike/>
          <w:color w:val="auto"/>
        </w:rPr>
      </w:pPr>
      <w:r w:rsidRPr="00296471">
        <w:rPr>
          <w:b/>
          <w:color w:val="auto"/>
          <w:u w:val="single"/>
        </w:rPr>
        <w:t>SUBJECT</w:t>
      </w:r>
      <w:r w:rsidRPr="00296471">
        <w:rPr>
          <w:b/>
          <w:color w:val="auto"/>
        </w:rPr>
        <w:t xml:space="preserve">: GOD’S CALLING IN THE NEW TESTAMENT: Paul, Called to Serve Together with Barnabas and Other Brothers and Sisters </w:t>
      </w:r>
    </w:p>
    <w:p w:rsidR="00BB73D1" w:rsidRPr="00A44031" w:rsidRDefault="0052281F">
      <w:pPr>
        <w:pStyle w:val="normal0"/>
        <w:tabs>
          <w:tab w:val="left" w:pos="204"/>
        </w:tabs>
        <w:rPr>
          <w:color w:val="auto"/>
        </w:rPr>
      </w:pPr>
      <w:r w:rsidRPr="00296471">
        <w:rPr>
          <w:b/>
          <w:color w:val="auto"/>
          <w:u w:val="single"/>
        </w:rPr>
        <w:t>SCRIPTURE</w:t>
      </w:r>
      <w:r w:rsidRPr="00296471">
        <w:rPr>
          <w:b/>
          <w:color w:val="auto"/>
        </w:rPr>
        <w:t xml:space="preserve">: </w:t>
      </w:r>
      <w:r w:rsidRPr="00A44031">
        <w:rPr>
          <w:color w:val="auto"/>
        </w:rPr>
        <w:t>Acts 4:32-37; 9:26-30; 11:19-30; 12:25; 13:1-52; 14:1-28; 15:22; 16:19-25; 1 Cor. 4:17; Romans 16:21</w:t>
      </w:r>
    </w:p>
    <w:p w:rsidR="00BB73D1" w:rsidRDefault="0052281F">
      <w:pPr>
        <w:pStyle w:val="normal0"/>
        <w:tabs>
          <w:tab w:val="left" w:pos="651"/>
        </w:tabs>
        <w:rPr>
          <w:b/>
          <w:color w:val="auto"/>
        </w:rPr>
      </w:pPr>
      <w:r w:rsidRPr="00296471">
        <w:rPr>
          <w:b/>
          <w:color w:val="auto"/>
          <w:u w:val="single"/>
        </w:rPr>
        <w:t>AIM</w:t>
      </w:r>
      <w:r w:rsidRPr="00296471">
        <w:rPr>
          <w:b/>
          <w:color w:val="auto"/>
        </w:rPr>
        <w:t xml:space="preserve">: </w:t>
      </w:r>
      <w:proofErr w:type="spellStart"/>
      <w:r w:rsidRPr="00296471">
        <w:rPr>
          <w:color w:val="auto"/>
        </w:rPr>
        <w:t>Tosee</w:t>
      </w:r>
      <w:proofErr w:type="spellEnd"/>
      <w:r w:rsidRPr="00296471">
        <w:rPr>
          <w:color w:val="auto"/>
        </w:rPr>
        <w:t xml:space="preserve"> that </w:t>
      </w:r>
      <w:proofErr w:type="spellStart"/>
      <w:r w:rsidRPr="00296471">
        <w:rPr>
          <w:color w:val="auto"/>
        </w:rPr>
        <w:t>theLord</w:t>
      </w:r>
      <w:proofErr w:type="spellEnd"/>
      <w:r w:rsidRPr="00296471">
        <w:rPr>
          <w:color w:val="auto"/>
        </w:rPr>
        <w:t xml:space="preserve"> calls us to serve </w:t>
      </w:r>
      <w:proofErr w:type="spellStart"/>
      <w:r w:rsidRPr="00296471">
        <w:rPr>
          <w:color w:val="auto"/>
        </w:rPr>
        <w:t>Himtogether</w:t>
      </w:r>
      <w:proofErr w:type="spellEnd"/>
      <w:r w:rsidRPr="00296471">
        <w:rPr>
          <w:color w:val="auto"/>
        </w:rPr>
        <w:t xml:space="preserve"> with others</w:t>
      </w:r>
      <w:r w:rsidRPr="00296471">
        <w:rPr>
          <w:b/>
          <w:color w:val="auto"/>
        </w:rPr>
        <w:t xml:space="preserve">. </w:t>
      </w:r>
    </w:p>
    <w:p w:rsidR="00BB73D1" w:rsidRPr="00296471" w:rsidRDefault="0052281F">
      <w:pPr>
        <w:pStyle w:val="normal0"/>
        <w:tabs>
          <w:tab w:val="left" w:pos="651"/>
        </w:tabs>
        <w:jc w:val="both"/>
        <w:rPr>
          <w:color w:val="auto"/>
        </w:rPr>
      </w:pPr>
      <w:r w:rsidRPr="00296471">
        <w:rPr>
          <w:b/>
          <w:color w:val="auto"/>
          <w:u w:val="single"/>
        </w:rPr>
        <w:t>SUGGESTED MEMORY VERSES</w:t>
      </w:r>
      <w:r w:rsidRPr="00296471">
        <w:rPr>
          <w:b/>
          <w:color w:val="auto"/>
        </w:rPr>
        <w:t xml:space="preserve">: </w:t>
      </w:r>
      <w:r w:rsidRPr="00296471">
        <w:rPr>
          <w:color w:val="auto"/>
        </w:rPr>
        <w:t>Philippians 2:2-3 (</w:t>
      </w:r>
      <w:r w:rsidRPr="00296471">
        <w:rPr>
          <w:b/>
          <w:color w:val="auto"/>
        </w:rPr>
        <w:t xml:space="preserve">2 </w:t>
      </w:r>
      <w:r w:rsidRPr="00296471">
        <w:rPr>
          <w:color w:val="auto"/>
        </w:rPr>
        <w:t xml:space="preserve">Make my joy full, that you think the same thing, having the same love, joined in soul, thinking the one thing, </w:t>
      </w:r>
      <w:r w:rsidRPr="00296471">
        <w:rPr>
          <w:b/>
          <w:color w:val="auto"/>
        </w:rPr>
        <w:t>3</w:t>
      </w:r>
      <w:r w:rsidRPr="00296471">
        <w:rPr>
          <w:color w:val="auto"/>
        </w:rPr>
        <w:t xml:space="preserve"> Doing nothing by way of selfish ambition nor by way of vainglory, but in lowliness of mind considering one another more excellent than yourselves;); 1 Corinthians 3:9a (For we are God’s fellow workers;...); Ecclesiastes 4:12 (And while a man may prevail against the one, the two will withstand him; and a threefold cord is not quickly broken.)</w:t>
      </w:r>
    </w:p>
    <w:p w:rsidR="00823409" w:rsidRDefault="00823409">
      <w:pPr>
        <w:pStyle w:val="normal0"/>
        <w:tabs>
          <w:tab w:val="left" w:pos="651"/>
        </w:tabs>
        <w:jc w:val="both"/>
        <w:rPr>
          <w:b/>
          <w:color w:val="auto"/>
          <w:u w:val="single"/>
        </w:rPr>
      </w:pPr>
    </w:p>
    <w:p w:rsidR="00BB73D1" w:rsidRPr="00296471" w:rsidRDefault="0052281F">
      <w:pPr>
        <w:pStyle w:val="normal0"/>
        <w:tabs>
          <w:tab w:val="left" w:pos="651"/>
        </w:tabs>
        <w:jc w:val="both"/>
        <w:rPr>
          <w:color w:val="auto"/>
        </w:rPr>
      </w:pPr>
      <w:r w:rsidRPr="00296471">
        <w:rPr>
          <w:b/>
          <w:color w:val="auto"/>
          <w:u w:val="single"/>
        </w:rPr>
        <w:t>SUGGESTED SONGS</w:t>
      </w:r>
      <w:r w:rsidRPr="00296471">
        <w:rPr>
          <w:b/>
          <w:color w:val="auto"/>
        </w:rPr>
        <w:t xml:space="preserve">: </w:t>
      </w:r>
      <w:r w:rsidRPr="00296471">
        <w:rPr>
          <w:color w:val="auto"/>
        </w:rPr>
        <w:t xml:space="preserve">9211 </w:t>
      </w:r>
      <w:r w:rsidR="00296471">
        <w:rPr>
          <w:color w:val="auto"/>
        </w:rPr>
        <w:t>(</w:t>
      </w:r>
      <w:r w:rsidRPr="00296471">
        <w:rPr>
          <w:color w:val="auto"/>
        </w:rPr>
        <w:t xml:space="preserve">Can you say, How Do You Do); 19 (When We’re Kind to Others); 1612 (Companions); 1614 (Cooperation); 8308 (Do All Things Without Murmuring); 176 (God Uses </w:t>
      </w:r>
      <w:r w:rsidR="00952BB6">
        <w:rPr>
          <w:color w:val="auto"/>
        </w:rPr>
        <w:t>Helper); 175 (God’s Helpers); 9</w:t>
      </w:r>
      <w:r w:rsidRPr="00296471">
        <w:rPr>
          <w:color w:val="auto"/>
        </w:rPr>
        <w:t>1</w:t>
      </w:r>
      <w:r w:rsidR="00952BB6">
        <w:rPr>
          <w:color w:val="auto"/>
        </w:rPr>
        <w:t>0</w:t>
      </w:r>
      <w:r w:rsidRPr="00296471">
        <w:rPr>
          <w:color w:val="auto"/>
        </w:rPr>
        <w:t>9 (And They Shared Their Food); 3423 (I’d Rather Be With the People of God); 9524 (What Kind of Sharer); 9527 (No One Likes to Be Left Out); 9529 (Pursue Peace)</w:t>
      </w:r>
    </w:p>
    <w:p w:rsidR="00823409" w:rsidRDefault="00823409">
      <w:pPr>
        <w:pStyle w:val="normal0"/>
        <w:tabs>
          <w:tab w:val="left" w:pos="204"/>
        </w:tabs>
        <w:jc w:val="both"/>
        <w:rPr>
          <w:b/>
          <w:color w:val="auto"/>
          <w:u w:val="single"/>
        </w:rPr>
      </w:pPr>
    </w:p>
    <w:p w:rsidR="00BB73D1" w:rsidRPr="00296471" w:rsidRDefault="0052281F">
      <w:pPr>
        <w:pStyle w:val="normal0"/>
        <w:tabs>
          <w:tab w:val="left" w:pos="204"/>
        </w:tabs>
        <w:jc w:val="both"/>
        <w:rPr>
          <w:color w:val="auto"/>
        </w:rPr>
      </w:pPr>
      <w:proofErr w:type="gramStart"/>
      <w:r w:rsidRPr="00296471">
        <w:rPr>
          <w:b/>
          <w:color w:val="auto"/>
          <w:u w:val="single"/>
        </w:rPr>
        <w:t>SUGGESTED CRAFT</w:t>
      </w:r>
      <w:r w:rsidRPr="00296471">
        <w:rPr>
          <w:b/>
          <w:color w:val="auto"/>
        </w:rPr>
        <w:t>:</w:t>
      </w:r>
      <w:r w:rsidRPr="00296471">
        <w:rPr>
          <w:color w:val="auto"/>
        </w:rPr>
        <w:t xml:space="preserve"> Trace hands on construction paper and cut out handprints.</w:t>
      </w:r>
      <w:proofErr w:type="gramEnd"/>
      <w:r w:rsidRPr="00296471">
        <w:rPr>
          <w:color w:val="auto"/>
        </w:rPr>
        <w:t xml:space="preserve"> Have children exchange handprints with one another. Glue handprints on 8.5 x 11 </w:t>
      </w:r>
      <w:proofErr w:type="gramStart"/>
      <w:r w:rsidRPr="00296471">
        <w:rPr>
          <w:color w:val="auto"/>
        </w:rPr>
        <w:t>paper</w:t>
      </w:r>
      <w:proofErr w:type="gramEnd"/>
      <w:r w:rsidRPr="00296471">
        <w:rPr>
          <w:color w:val="auto"/>
        </w:rPr>
        <w:t xml:space="preserve">. Write tasks on the handprints (something they might do in children’s meeting or in the meeting hall to help, such as sharpening the pencils, handing out the napkins for snack). This represents working together. </w:t>
      </w:r>
    </w:p>
    <w:p w:rsidR="00BB73D1" w:rsidRPr="00296471" w:rsidRDefault="00BB73D1">
      <w:pPr>
        <w:pStyle w:val="normal0"/>
        <w:tabs>
          <w:tab w:val="left" w:pos="204"/>
        </w:tabs>
        <w:rPr>
          <w:strike/>
          <w:color w:val="auto"/>
        </w:rPr>
      </w:pPr>
    </w:p>
    <w:p w:rsidR="00BB73D1" w:rsidRPr="00296471" w:rsidRDefault="0052281F">
      <w:pPr>
        <w:pStyle w:val="normal0"/>
        <w:tabs>
          <w:tab w:val="left" w:pos="204"/>
        </w:tabs>
        <w:jc w:val="both"/>
        <w:rPr>
          <w:strike/>
          <w:color w:val="auto"/>
        </w:rPr>
      </w:pPr>
      <w:r w:rsidRPr="00296471">
        <w:rPr>
          <w:b/>
          <w:color w:val="auto"/>
          <w:u w:val="single"/>
        </w:rPr>
        <w:t>CONTENT</w:t>
      </w:r>
      <w:r w:rsidRPr="00296471">
        <w:rPr>
          <w:b/>
          <w:color w:val="auto"/>
        </w:rPr>
        <w:t xml:space="preserve">: </w:t>
      </w:r>
      <w:r w:rsidRPr="00296471">
        <w:rPr>
          <w:color w:val="auto"/>
        </w:rPr>
        <w:t xml:space="preserve">In an earlier lesson, we learned about Saul, who was later known as the apostle Paul. After he was newly converted, Saul began to preach in Damascus, </w:t>
      </w:r>
      <w:proofErr w:type="spellStart"/>
      <w:r w:rsidRPr="00296471">
        <w:rPr>
          <w:color w:val="auto"/>
        </w:rPr>
        <w:t>provingthat</w:t>
      </w:r>
      <w:proofErr w:type="spellEnd"/>
      <w:r w:rsidRPr="00296471">
        <w:rPr>
          <w:color w:val="auto"/>
        </w:rPr>
        <w:t xml:space="preserve"> Jesus was </w:t>
      </w:r>
      <w:proofErr w:type="spellStart"/>
      <w:r w:rsidRPr="00296471">
        <w:rPr>
          <w:color w:val="auto"/>
        </w:rPr>
        <w:t>theChrist</w:t>
      </w:r>
      <w:proofErr w:type="spellEnd"/>
      <w:r w:rsidRPr="00296471">
        <w:rPr>
          <w:color w:val="auto"/>
        </w:rPr>
        <w:t xml:space="preserve">. He went from opposing and persecuting the Christians, to becoming a follower of the Lord Jesus and speaking boldly about the Lord Jesus. In the Bible, we see Paul’s godly pattern and living including an important principle—that Paul did not serve alone. He served the Lord together with others. This lesson will highlight a few </w:t>
      </w:r>
      <w:r w:rsidR="00BD674C">
        <w:rPr>
          <w:color w:val="auto"/>
        </w:rPr>
        <w:t xml:space="preserve">specific </w:t>
      </w:r>
      <w:r w:rsidRPr="00296471">
        <w:rPr>
          <w:color w:val="auto"/>
        </w:rPr>
        <w:t xml:space="preserve">examples of Paul’s service with others. </w:t>
      </w:r>
    </w:p>
    <w:p w:rsidR="00BB73D1" w:rsidRPr="00296471" w:rsidRDefault="00BB73D1">
      <w:pPr>
        <w:pStyle w:val="normal0"/>
        <w:tabs>
          <w:tab w:val="left" w:pos="204"/>
        </w:tabs>
        <w:rPr>
          <w:color w:val="auto"/>
        </w:rPr>
      </w:pPr>
    </w:p>
    <w:p w:rsidR="00BB73D1" w:rsidRPr="00296471" w:rsidRDefault="0052281F">
      <w:pPr>
        <w:pStyle w:val="normal0"/>
        <w:tabs>
          <w:tab w:val="left" w:pos="204"/>
        </w:tabs>
        <w:jc w:val="both"/>
        <w:rPr>
          <w:strike/>
          <w:color w:val="auto"/>
        </w:rPr>
      </w:pPr>
      <w:proofErr w:type="gramStart"/>
      <w:r w:rsidRPr="00296471">
        <w:rPr>
          <w:b/>
          <w:color w:val="auto"/>
        </w:rPr>
        <w:t>Serving together with Barnabas.</w:t>
      </w:r>
      <w:proofErr w:type="gramEnd"/>
      <w:r w:rsidRPr="00296471">
        <w:rPr>
          <w:b/>
          <w:color w:val="auto"/>
        </w:rPr>
        <w:t xml:space="preserve"> </w:t>
      </w:r>
      <w:r w:rsidRPr="00296471">
        <w:rPr>
          <w:color w:val="auto"/>
        </w:rPr>
        <w:t xml:space="preserve">Barnabas was among the first people that accepted Paul after he converted. At that time, after Paul believed into the Lord Jesus, some of </w:t>
      </w:r>
      <w:proofErr w:type="spellStart"/>
      <w:r w:rsidRPr="00296471">
        <w:rPr>
          <w:color w:val="auto"/>
        </w:rPr>
        <w:t>theJews</w:t>
      </w:r>
      <w:proofErr w:type="spellEnd"/>
      <w:r w:rsidRPr="00296471">
        <w:rPr>
          <w:color w:val="auto"/>
        </w:rPr>
        <w:t xml:space="preserve"> began </w:t>
      </w:r>
      <w:proofErr w:type="spellStart"/>
      <w:r w:rsidRPr="00296471">
        <w:rPr>
          <w:color w:val="auto"/>
        </w:rPr>
        <w:t>tooppose</w:t>
      </w:r>
      <w:proofErr w:type="spellEnd"/>
      <w:r w:rsidRPr="00296471">
        <w:rPr>
          <w:color w:val="auto"/>
        </w:rPr>
        <w:t xml:space="preserve"> Paul and wanted to kill </w:t>
      </w:r>
      <w:proofErr w:type="spellStart"/>
      <w:r w:rsidRPr="00296471">
        <w:rPr>
          <w:color w:val="auto"/>
        </w:rPr>
        <w:t>him.With</w:t>
      </w:r>
      <w:proofErr w:type="spellEnd"/>
      <w:r w:rsidRPr="00296471">
        <w:rPr>
          <w:color w:val="auto"/>
        </w:rPr>
        <w:t xml:space="preserve"> the help of </w:t>
      </w:r>
      <w:proofErr w:type="spellStart"/>
      <w:r w:rsidRPr="00296471">
        <w:rPr>
          <w:color w:val="auto"/>
        </w:rPr>
        <w:t>thedisciples</w:t>
      </w:r>
      <w:proofErr w:type="spellEnd"/>
      <w:r w:rsidRPr="00296471">
        <w:rPr>
          <w:color w:val="auto"/>
        </w:rPr>
        <w:t xml:space="preserve">, Saul fled </w:t>
      </w:r>
      <w:proofErr w:type="spellStart"/>
      <w:r w:rsidRPr="00296471">
        <w:rPr>
          <w:color w:val="auto"/>
        </w:rPr>
        <w:t>toJerusalem</w:t>
      </w:r>
      <w:proofErr w:type="spellEnd"/>
      <w:r w:rsidRPr="00296471">
        <w:rPr>
          <w:color w:val="auto"/>
        </w:rPr>
        <w:t xml:space="preserve">. When he arrived in Jerusalem, he tried to join himself to </w:t>
      </w:r>
      <w:proofErr w:type="spellStart"/>
      <w:r w:rsidRPr="00296471">
        <w:rPr>
          <w:color w:val="auto"/>
        </w:rPr>
        <w:t>thedisciples</w:t>
      </w:r>
      <w:proofErr w:type="spellEnd"/>
      <w:r w:rsidRPr="00296471">
        <w:rPr>
          <w:color w:val="auto"/>
        </w:rPr>
        <w:t xml:space="preserve"> there. But the disciples were afraid of </w:t>
      </w:r>
      <w:proofErr w:type="spellStart"/>
      <w:r w:rsidRPr="00296471">
        <w:rPr>
          <w:color w:val="auto"/>
        </w:rPr>
        <w:t>himand</w:t>
      </w:r>
      <w:proofErr w:type="spellEnd"/>
      <w:r w:rsidRPr="00296471">
        <w:rPr>
          <w:color w:val="auto"/>
        </w:rPr>
        <w:t xml:space="preserve"> did not </w:t>
      </w:r>
      <w:proofErr w:type="spellStart"/>
      <w:r w:rsidRPr="00296471">
        <w:rPr>
          <w:color w:val="auto"/>
        </w:rPr>
        <w:t>believethat</w:t>
      </w:r>
      <w:proofErr w:type="spellEnd"/>
      <w:r w:rsidRPr="00296471">
        <w:rPr>
          <w:color w:val="auto"/>
        </w:rPr>
        <w:t xml:space="preserve"> </w:t>
      </w:r>
      <w:proofErr w:type="spellStart"/>
      <w:r w:rsidRPr="00296471">
        <w:rPr>
          <w:color w:val="auto"/>
        </w:rPr>
        <w:t>hewas</w:t>
      </w:r>
      <w:proofErr w:type="spellEnd"/>
      <w:r w:rsidRPr="00296471">
        <w:rPr>
          <w:color w:val="auto"/>
        </w:rPr>
        <w:t xml:space="preserve"> really a disciple. But Barnabas took hold of him and led him to </w:t>
      </w:r>
      <w:proofErr w:type="spellStart"/>
      <w:r w:rsidRPr="00296471">
        <w:rPr>
          <w:color w:val="auto"/>
        </w:rPr>
        <w:t>theapostles</w:t>
      </w:r>
      <w:proofErr w:type="spellEnd"/>
      <w:r w:rsidRPr="00296471">
        <w:rPr>
          <w:color w:val="auto"/>
        </w:rPr>
        <w:t xml:space="preserve">. Barnabas </w:t>
      </w:r>
      <w:proofErr w:type="spellStart"/>
      <w:r w:rsidRPr="00296471">
        <w:rPr>
          <w:color w:val="auto"/>
        </w:rPr>
        <w:t>toldthem</w:t>
      </w:r>
      <w:proofErr w:type="spellEnd"/>
      <w:r w:rsidRPr="00296471">
        <w:rPr>
          <w:color w:val="auto"/>
        </w:rPr>
        <w:t xml:space="preserve"> how </w:t>
      </w:r>
      <w:proofErr w:type="spellStart"/>
      <w:r w:rsidRPr="00296471">
        <w:rPr>
          <w:color w:val="auto"/>
        </w:rPr>
        <w:t>Saulhad</w:t>
      </w:r>
      <w:proofErr w:type="spellEnd"/>
      <w:r w:rsidRPr="00296471">
        <w:rPr>
          <w:color w:val="auto"/>
        </w:rPr>
        <w:t xml:space="preserve"> seen the Lord on the road, and that the Lord had spoken to him, and that in Damascus he had spoken boldly in the name of Jesus. </w:t>
      </w:r>
    </w:p>
    <w:p w:rsidR="00BB73D1" w:rsidRPr="00296471" w:rsidRDefault="00BB73D1">
      <w:pPr>
        <w:pStyle w:val="normal0"/>
        <w:tabs>
          <w:tab w:val="left" w:pos="204"/>
        </w:tabs>
        <w:jc w:val="both"/>
        <w:rPr>
          <w:strike/>
          <w:color w:val="auto"/>
        </w:rPr>
      </w:pPr>
    </w:p>
    <w:p w:rsidR="00BB73D1" w:rsidRPr="00296471" w:rsidRDefault="0052281F">
      <w:pPr>
        <w:pStyle w:val="normal0"/>
        <w:tabs>
          <w:tab w:val="left" w:pos="204"/>
        </w:tabs>
        <w:jc w:val="both"/>
        <w:rPr>
          <w:strike/>
          <w:color w:val="auto"/>
        </w:rPr>
      </w:pPr>
      <w:r w:rsidRPr="00296471">
        <w:rPr>
          <w:color w:val="auto"/>
        </w:rPr>
        <w:t xml:space="preserve">Paul and Barnabas began to work together in many things. For example, they helped take care of believers in new churches, such as the church in Antioch. Together </w:t>
      </w:r>
      <w:proofErr w:type="spellStart"/>
      <w:r w:rsidRPr="00296471">
        <w:rPr>
          <w:color w:val="auto"/>
        </w:rPr>
        <w:t>theyserved</w:t>
      </w:r>
      <w:proofErr w:type="spellEnd"/>
      <w:r w:rsidRPr="00296471">
        <w:rPr>
          <w:color w:val="auto"/>
        </w:rPr>
        <w:t xml:space="preserve"> the church </w:t>
      </w:r>
      <w:proofErr w:type="spellStart"/>
      <w:r w:rsidRPr="00296471">
        <w:rPr>
          <w:color w:val="auto"/>
        </w:rPr>
        <w:t>inAntioch</w:t>
      </w:r>
      <w:proofErr w:type="spellEnd"/>
      <w:r w:rsidRPr="00296471">
        <w:rPr>
          <w:color w:val="auto"/>
        </w:rPr>
        <w:t xml:space="preserve"> </w:t>
      </w:r>
      <w:proofErr w:type="spellStart"/>
      <w:r w:rsidRPr="00296471">
        <w:rPr>
          <w:color w:val="auto"/>
        </w:rPr>
        <w:t>forabout</w:t>
      </w:r>
      <w:proofErr w:type="spellEnd"/>
      <w:r w:rsidRPr="00296471">
        <w:rPr>
          <w:color w:val="auto"/>
        </w:rPr>
        <w:t xml:space="preserve"> one </w:t>
      </w:r>
      <w:proofErr w:type="spellStart"/>
      <w:r w:rsidRPr="00296471">
        <w:rPr>
          <w:color w:val="auto"/>
        </w:rPr>
        <w:t>year.In</w:t>
      </w:r>
      <w:proofErr w:type="spellEnd"/>
      <w:r w:rsidRPr="00296471">
        <w:rPr>
          <w:color w:val="auto"/>
        </w:rPr>
        <w:t xml:space="preserve"> addition, when the Jewish </w:t>
      </w:r>
      <w:proofErr w:type="spellStart"/>
      <w:r w:rsidRPr="00296471">
        <w:rPr>
          <w:color w:val="auto"/>
        </w:rPr>
        <w:t>Christiansin</w:t>
      </w:r>
      <w:proofErr w:type="spellEnd"/>
      <w:r w:rsidRPr="00296471">
        <w:rPr>
          <w:color w:val="auto"/>
        </w:rPr>
        <w:t xml:space="preserve"> Judea were </w:t>
      </w:r>
      <w:proofErr w:type="spellStart"/>
      <w:r w:rsidRPr="00296471">
        <w:rPr>
          <w:color w:val="auto"/>
        </w:rPr>
        <w:t>inneed</w:t>
      </w:r>
      <w:proofErr w:type="spellEnd"/>
      <w:r w:rsidRPr="00296471">
        <w:rPr>
          <w:color w:val="auto"/>
        </w:rPr>
        <w:t xml:space="preserve">, the church </w:t>
      </w:r>
      <w:proofErr w:type="spellStart"/>
      <w:r w:rsidRPr="00296471">
        <w:rPr>
          <w:color w:val="auto"/>
        </w:rPr>
        <w:t>inAntioch</w:t>
      </w:r>
      <w:proofErr w:type="spellEnd"/>
      <w:r w:rsidRPr="00296471">
        <w:rPr>
          <w:color w:val="auto"/>
        </w:rPr>
        <w:t xml:space="preserve"> wanted to help </w:t>
      </w:r>
      <w:proofErr w:type="spellStart"/>
      <w:r w:rsidRPr="00296471">
        <w:rPr>
          <w:color w:val="auto"/>
        </w:rPr>
        <w:t>them.They</w:t>
      </w:r>
      <w:proofErr w:type="spellEnd"/>
      <w:r w:rsidRPr="00296471">
        <w:rPr>
          <w:color w:val="auto"/>
        </w:rPr>
        <w:t xml:space="preserve"> sent Barnabas and Saul there </w:t>
      </w:r>
      <w:proofErr w:type="spellStart"/>
      <w:r w:rsidRPr="00296471">
        <w:rPr>
          <w:color w:val="auto"/>
        </w:rPr>
        <w:t>tobring</w:t>
      </w:r>
      <w:proofErr w:type="spellEnd"/>
      <w:r w:rsidRPr="00296471">
        <w:rPr>
          <w:color w:val="auto"/>
        </w:rPr>
        <w:t xml:space="preserve"> money to them. So they were entrusted with handling money together.  </w:t>
      </w:r>
    </w:p>
    <w:p w:rsidR="00BB73D1" w:rsidRPr="00296471" w:rsidRDefault="00BB73D1">
      <w:pPr>
        <w:pStyle w:val="normal0"/>
        <w:tabs>
          <w:tab w:val="left" w:pos="204"/>
        </w:tabs>
        <w:jc w:val="both"/>
        <w:rPr>
          <w:strike/>
          <w:color w:val="auto"/>
        </w:rPr>
      </w:pPr>
    </w:p>
    <w:p w:rsidR="00BB73D1" w:rsidRPr="00296471" w:rsidRDefault="0052281F">
      <w:pPr>
        <w:pStyle w:val="normal0"/>
        <w:tabs>
          <w:tab w:val="left" w:pos="204"/>
        </w:tabs>
        <w:jc w:val="both"/>
        <w:rPr>
          <w:strike/>
          <w:color w:val="auto"/>
        </w:rPr>
      </w:pPr>
      <w:r w:rsidRPr="00296471">
        <w:rPr>
          <w:color w:val="auto"/>
        </w:rPr>
        <w:t xml:space="preserve">Barnabas and Paul were also willing to accept instructions from other brothers. When the leading brothers in the church in Antioch were instructed by the Holy Spirit to set apart Barnabas and Saul for a special work to visit many Gentile lands and preach the gospel, Barnabas and Saul obeyed and they began their journey. </w:t>
      </w:r>
    </w:p>
    <w:p w:rsidR="00BB73D1" w:rsidRPr="00296471" w:rsidRDefault="00BB73D1">
      <w:pPr>
        <w:pStyle w:val="normal0"/>
        <w:tabs>
          <w:tab w:val="left" w:pos="204"/>
        </w:tabs>
        <w:jc w:val="both"/>
        <w:rPr>
          <w:strike/>
          <w:color w:val="auto"/>
        </w:rPr>
      </w:pPr>
    </w:p>
    <w:p w:rsidR="00BB73D1" w:rsidRPr="00296471" w:rsidRDefault="0052281F" w:rsidP="00823409">
      <w:pPr>
        <w:pStyle w:val="normal0"/>
        <w:widowControl/>
        <w:tabs>
          <w:tab w:val="left" w:pos="204"/>
        </w:tabs>
        <w:jc w:val="both"/>
        <w:rPr>
          <w:color w:val="auto"/>
        </w:rPr>
      </w:pPr>
      <w:r w:rsidRPr="00296471">
        <w:rPr>
          <w:color w:val="auto"/>
        </w:rPr>
        <w:lastRenderedPageBreak/>
        <w:t xml:space="preserve">In </w:t>
      </w:r>
      <w:proofErr w:type="spellStart"/>
      <w:r w:rsidRPr="00296471">
        <w:rPr>
          <w:color w:val="auto"/>
        </w:rPr>
        <w:t>thebeginning</w:t>
      </w:r>
      <w:proofErr w:type="spellEnd"/>
      <w:r w:rsidRPr="00296471">
        <w:rPr>
          <w:color w:val="auto"/>
        </w:rPr>
        <w:t xml:space="preserve"> of their gospel ministry </w:t>
      </w:r>
      <w:proofErr w:type="spellStart"/>
      <w:r w:rsidRPr="00296471">
        <w:rPr>
          <w:color w:val="auto"/>
        </w:rPr>
        <w:t>Barnabastook</w:t>
      </w:r>
      <w:proofErr w:type="spellEnd"/>
      <w:r w:rsidRPr="00296471">
        <w:rPr>
          <w:color w:val="auto"/>
        </w:rPr>
        <w:t xml:space="preserve"> the lead </w:t>
      </w:r>
      <w:proofErr w:type="spellStart"/>
      <w:r w:rsidRPr="00296471">
        <w:rPr>
          <w:color w:val="auto"/>
        </w:rPr>
        <w:t>andPaul</w:t>
      </w:r>
      <w:proofErr w:type="spellEnd"/>
      <w:r w:rsidRPr="00296471">
        <w:rPr>
          <w:color w:val="auto"/>
        </w:rPr>
        <w:t xml:space="preserve"> </w:t>
      </w:r>
      <w:proofErr w:type="spellStart"/>
      <w:r w:rsidRPr="00296471">
        <w:rPr>
          <w:color w:val="auto"/>
        </w:rPr>
        <w:t>followed.After</w:t>
      </w:r>
      <w:proofErr w:type="spellEnd"/>
      <w:r w:rsidRPr="00296471">
        <w:rPr>
          <w:color w:val="auto"/>
        </w:rPr>
        <w:t xml:space="preserve"> a short while, the Bible shows us that Paul began </w:t>
      </w:r>
      <w:proofErr w:type="spellStart"/>
      <w:r w:rsidRPr="00296471">
        <w:rPr>
          <w:color w:val="auto"/>
        </w:rPr>
        <w:t>totake</w:t>
      </w:r>
      <w:proofErr w:type="spellEnd"/>
      <w:r w:rsidRPr="00296471">
        <w:rPr>
          <w:color w:val="auto"/>
        </w:rPr>
        <w:t xml:space="preserve"> the </w:t>
      </w:r>
      <w:proofErr w:type="spellStart"/>
      <w:r w:rsidRPr="00296471">
        <w:rPr>
          <w:color w:val="auto"/>
        </w:rPr>
        <w:t>leadand</w:t>
      </w:r>
      <w:proofErr w:type="spellEnd"/>
      <w:r w:rsidRPr="00296471">
        <w:rPr>
          <w:color w:val="auto"/>
        </w:rPr>
        <w:t xml:space="preserve"> Barnabas followed. There was </w:t>
      </w:r>
      <w:proofErr w:type="spellStart"/>
      <w:r w:rsidRPr="00296471">
        <w:rPr>
          <w:color w:val="auto"/>
        </w:rPr>
        <w:t>nojealousy</w:t>
      </w:r>
      <w:proofErr w:type="spellEnd"/>
      <w:r w:rsidRPr="00296471">
        <w:rPr>
          <w:color w:val="auto"/>
        </w:rPr>
        <w:t xml:space="preserve"> or </w:t>
      </w:r>
      <w:proofErr w:type="spellStart"/>
      <w:r w:rsidRPr="00296471">
        <w:rPr>
          <w:color w:val="auto"/>
        </w:rPr>
        <w:t>competitionbetween</w:t>
      </w:r>
      <w:proofErr w:type="spellEnd"/>
      <w:r w:rsidRPr="00296471">
        <w:rPr>
          <w:color w:val="auto"/>
        </w:rPr>
        <w:t xml:space="preserve"> them to </w:t>
      </w:r>
      <w:proofErr w:type="spellStart"/>
      <w:proofErr w:type="gramStart"/>
      <w:r w:rsidRPr="00296471">
        <w:rPr>
          <w:color w:val="auto"/>
        </w:rPr>
        <w:t>bethe</w:t>
      </w:r>
      <w:proofErr w:type="spellEnd"/>
      <w:proofErr w:type="gramEnd"/>
      <w:r w:rsidRPr="00296471">
        <w:rPr>
          <w:color w:val="auto"/>
        </w:rPr>
        <w:t xml:space="preserve"> leader. They worked together, spoke together, prayed </w:t>
      </w:r>
      <w:proofErr w:type="spellStart"/>
      <w:r w:rsidRPr="00296471">
        <w:rPr>
          <w:color w:val="auto"/>
        </w:rPr>
        <w:t>togetherand</w:t>
      </w:r>
      <w:proofErr w:type="spellEnd"/>
      <w:r w:rsidRPr="00296471">
        <w:rPr>
          <w:color w:val="auto"/>
        </w:rPr>
        <w:t xml:space="preserve"> suffered persecution together. Barnabas supported </w:t>
      </w:r>
      <w:proofErr w:type="spellStart"/>
      <w:r w:rsidRPr="00296471">
        <w:rPr>
          <w:color w:val="auto"/>
        </w:rPr>
        <w:t>Paul</w:t>
      </w:r>
      <w:proofErr w:type="gramStart"/>
      <w:r w:rsidRPr="00296471">
        <w:rPr>
          <w:color w:val="auto"/>
        </w:rPr>
        <w:t>,and</w:t>
      </w:r>
      <w:proofErr w:type="spellEnd"/>
      <w:proofErr w:type="gramEnd"/>
      <w:r w:rsidRPr="00296471">
        <w:rPr>
          <w:color w:val="auto"/>
        </w:rPr>
        <w:t xml:space="preserve"> Paul depended on Barnabas.</w:t>
      </w:r>
    </w:p>
    <w:p w:rsidR="00BB73D1" w:rsidRPr="00296471" w:rsidRDefault="00BB73D1">
      <w:pPr>
        <w:pStyle w:val="normal0"/>
        <w:tabs>
          <w:tab w:val="left" w:pos="204"/>
        </w:tabs>
        <w:rPr>
          <w:color w:val="auto"/>
        </w:rPr>
      </w:pPr>
    </w:p>
    <w:p w:rsidR="00BB73D1" w:rsidRPr="00296471" w:rsidRDefault="0052281F">
      <w:pPr>
        <w:pStyle w:val="normal0"/>
        <w:tabs>
          <w:tab w:val="left" w:pos="204"/>
        </w:tabs>
        <w:jc w:val="both"/>
        <w:rPr>
          <w:color w:val="auto"/>
        </w:rPr>
      </w:pPr>
      <w:proofErr w:type="gramStart"/>
      <w:r w:rsidRPr="00296471">
        <w:rPr>
          <w:b/>
          <w:color w:val="auto"/>
        </w:rPr>
        <w:t>Serving with many other brothers and sisters.</w:t>
      </w:r>
      <w:proofErr w:type="gramEnd"/>
      <w:r w:rsidRPr="00296471">
        <w:rPr>
          <w:b/>
          <w:color w:val="auto"/>
        </w:rPr>
        <w:t xml:space="preserve"> </w:t>
      </w:r>
      <w:r w:rsidRPr="00296471">
        <w:rPr>
          <w:color w:val="auto"/>
        </w:rPr>
        <w:t xml:space="preserve">In addition, Paul served with many others who are mentioned by name in the </w:t>
      </w:r>
      <w:proofErr w:type="spellStart"/>
      <w:r w:rsidRPr="00296471">
        <w:rPr>
          <w:color w:val="auto"/>
        </w:rPr>
        <w:t>Bible,including</w:t>
      </w:r>
      <w:proofErr w:type="spellEnd"/>
      <w:r w:rsidRPr="00296471">
        <w:rPr>
          <w:color w:val="auto"/>
        </w:rPr>
        <w:t xml:space="preserve"> Judas who was called </w:t>
      </w:r>
      <w:proofErr w:type="spellStart"/>
      <w:r w:rsidRPr="00296471">
        <w:rPr>
          <w:color w:val="auto"/>
        </w:rPr>
        <w:t>Barsabbas</w:t>
      </w:r>
      <w:proofErr w:type="spellEnd"/>
      <w:r w:rsidRPr="00296471">
        <w:rPr>
          <w:color w:val="auto"/>
        </w:rPr>
        <w:t xml:space="preserve">, Silas, Priscilla and Aquila, Luke, Timothy, John Mark, </w:t>
      </w:r>
      <w:proofErr w:type="spellStart"/>
      <w:r w:rsidRPr="00296471">
        <w:rPr>
          <w:color w:val="auto"/>
        </w:rPr>
        <w:t>Epaphroditus</w:t>
      </w:r>
      <w:proofErr w:type="spellEnd"/>
      <w:r w:rsidRPr="00296471">
        <w:rPr>
          <w:color w:val="auto"/>
        </w:rPr>
        <w:t xml:space="preserve">, </w:t>
      </w:r>
      <w:proofErr w:type="spellStart"/>
      <w:r w:rsidRPr="00296471">
        <w:rPr>
          <w:color w:val="auto"/>
        </w:rPr>
        <w:t>Tychicus</w:t>
      </w:r>
      <w:proofErr w:type="spellEnd"/>
      <w:r w:rsidRPr="00296471">
        <w:rPr>
          <w:color w:val="auto"/>
        </w:rPr>
        <w:t xml:space="preserve">, Justus, Philemon, Simeon who was called Niger, </w:t>
      </w:r>
      <w:proofErr w:type="spellStart"/>
      <w:r w:rsidRPr="00296471">
        <w:rPr>
          <w:color w:val="auto"/>
        </w:rPr>
        <w:t>Lucius</w:t>
      </w:r>
      <w:proofErr w:type="spellEnd"/>
      <w:r w:rsidRPr="00296471">
        <w:rPr>
          <w:color w:val="auto"/>
        </w:rPr>
        <w:t xml:space="preserve"> the </w:t>
      </w:r>
      <w:proofErr w:type="spellStart"/>
      <w:r w:rsidRPr="00296471">
        <w:rPr>
          <w:color w:val="auto"/>
        </w:rPr>
        <w:t>Cyrenian</w:t>
      </w:r>
      <w:proofErr w:type="spellEnd"/>
      <w:r w:rsidRPr="00296471">
        <w:rPr>
          <w:color w:val="auto"/>
        </w:rPr>
        <w:t xml:space="preserve">, and </w:t>
      </w:r>
      <w:proofErr w:type="spellStart"/>
      <w:r w:rsidRPr="00296471">
        <w:rPr>
          <w:color w:val="auto"/>
        </w:rPr>
        <w:t>Manean</w:t>
      </w:r>
      <w:proofErr w:type="spellEnd"/>
      <w:r w:rsidRPr="00296471">
        <w:rPr>
          <w:color w:val="auto"/>
        </w:rPr>
        <w:t xml:space="preserve">, and many more. They were all from different backgrounds, some similar to Paul and some very different from Paul. </w:t>
      </w:r>
      <w:r w:rsidR="00823409">
        <w:rPr>
          <w:color w:val="auto"/>
        </w:rPr>
        <w:t xml:space="preserve">Some were older and some were younger. </w:t>
      </w:r>
      <w:r w:rsidRPr="00296471">
        <w:rPr>
          <w:color w:val="auto"/>
        </w:rPr>
        <w:t xml:space="preserve">Paul did not serve in a way that tried to bring glory and attention to </w:t>
      </w:r>
      <w:proofErr w:type="gramStart"/>
      <w:r w:rsidRPr="00296471">
        <w:rPr>
          <w:color w:val="auto"/>
        </w:rPr>
        <w:t>himself</w:t>
      </w:r>
      <w:proofErr w:type="gramEnd"/>
      <w:r w:rsidRPr="00296471">
        <w:rPr>
          <w:color w:val="auto"/>
        </w:rPr>
        <w:t xml:space="preserve">. </w:t>
      </w:r>
      <w:r w:rsidR="00823409">
        <w:rPr>
          <w:color w:val="auto"/>
        </w:rPr>
        <w:t xml:space="preserve">He did not consider himself superior to them. </w:t>
      </w:r>
      <w:r w:rsidRPr="00296471">
        <w:rPr>
          <w:color w:val="auto"/>
        </w:rPr>
        <w:t xml:space="preserve">But rather, </w:t>
      </w:r>
      <w:r w:rsidR="00823409">
        <w:rPr>
          <w:color w:val="auto"/>
        </w:rPr>
        <w:t>he called many of them his “fellow workers.” T</w:t>
      </w:r>
      <w:r w:rsidRPr="00296471">
        <w:rPr>
          <w:color w:val="auto"/>
        </w:rPr>
        <w:t xml:space="preserve">hrough Paul’s labor and service with other brothers and sisters, many believed in the Lord Jesus and were cared for both practically and spiritually. </w:t>
      </w:r>
    </w:p>
    <w:p w:rsidR="00BB73D1" w:rsidRPr="00296471" w:rsidRDefault="00BB73D1">
      <w:pPr>
        <w:pStyle w:val="normal0"/>
        <w:tabs>
          <w:tab w:val="left" w:pos="204"/>
        </w:tabs>
        <w:jc w:val="both"/>
        <w:rPr>
          <w:color w:val="auto"/>
        </w:rPr>
      </w:pPr>
    </w:p>
    <w:p w:rsidR="00BB73D1" w:rsidRDefault="0052281F">
      <w:pPr>
        <w:pStyle w:val="normal0"/>
        <w:tabs>
          <w:tab w:val="left" w:pos="204"/>
        </w:tabs>
        <w:jc w:val="both"/>
        <w:rPr>
          <w:i/>
          <w:color w:val="auto"/>
          <w:sz w:val="22"/>
          <w:szCs w:val="22"/>
        </w:rPr>
      </w:pPr>
      <w:r w:rsidRPr="00296471">
        <w:rPr>
          <w:b/>
          <w:color w:val="auto"/>
          <w:u w:val="single"/>
        </w:rPr>
        <w:t>SUGGESTED APPLICATIONS TO CHOOSE FROM</w:t>
      </w:r>
      <w:r w:rsidRPr="00296471">
        <w:rPr>
          <w:b/>
          <w:color w:val="auto"/>
        </w:rPr>
        <w:t xml:space="preserve">: </w:t>
      </w:r>
      <w:r w:rsidRPr="006561E7">
        <w:rPr>
          <w:i/>
          <w:color w:val="auto"/>
        </w:rPr>
        <w:t>Please pray and fellowship over which applications to cover. Please do not try to cover all the applications. It is sufficient to cover just one or two applications which are appropriate for the age group of the children you are serving.</w:t>
      </w:r>
    </w:p>
    <w:p w:rsidR="00823409" w:rsidRPr="00296471" w:rsidRDefault="00823409">
      <w:pPr>
        <w:pStyle w:val="normal0"/>
        <w:tabs>
          <w:tab w:val="left" w:pos="204"/>
        </w:tabs>
        <w:jc w:val="both"/>
        <w:rPr>
          <w:i/>
          <w:color w:val="auto"/>
        </w:rPr>
      </w:pPr>
    </w:p>
    <w:p w:rsidR="00BB73D1" w:rsidRPr="00296471" w:rsidRDefault="0052281F" w:rsidP="0052281F">
      <w:pPr>
        <w:pStyle w:val="normal0"/>
        <w:numPr>
          <w:ilvl w:val="0"/>
          <w:numId w:val="1"/>
        </w:numPr>
        <w:ind w:left="378"/>
        <w:contextualSpacing/>
        <w:jc w:val="both"/>
        <w:rPr>
          <w:color w:val="auto"/>
        </w:rPr>
      </w:pPr>
      <w:r w:rsidRPr="00296471">
        <w:rPr>
          <w:b/>
          <w:color w:val="auto"/>
        </w:rPr>
        <w:t xml:space="preserve">Like Paul, we can learn to serve with others. </w:t>
      </w:r>
      <w:r w:rsidRPr="00296471">
        <w:rPr>
          <w:color w:val="auto"/>
        </w:rPr>
        <w:t xml:space="preserve">The </w:t>
      </w:r>
      <w:proofErr w:type="spellStart"/>
      <w:r w:rsidRPr="00296471">
        <w:rPr>
          <w:color w:val="auto"/>
        </w:rPr>
        <w:t>Lordnot</w:t>
      </w:r>
      <w:proofErr w:type="spellEnd"/>
      <w:r w:rsidRPr="00296471">
        <w:rPr>
          <w:color w:val="auto"/>
        </w:rPr>
        <w:t xml:space="preserve"> only calls us to serve Him </w:t>
      </w:r>
      <w:proofErr w:type="spellStart"/>
      <w:r w:rsidRPr="00296471">
        <w:rPr>
          <w:color w:val="auto"/>
        </w:rPr>
        <w:t>asindividuals</w:t>
      </w:r>
      <w:proofErr w:type="spellEnd"/>
      <w:r w:rsidRPr="00296471">
        <w:rPr>
          <w:color w:val="auto"/>
        </w:rPr>
        <w:t xml:space="preserve"> but also to serve Him together. Paul did not serve alone, but he served with many brothers and sisters, each with different backgrounds. In the church there are many different kinds of people. Some are older than we are, some may be younger, some have similar backgrounds, some are from a different background, and some may speak a different language. We need to love all the brothers and sisters and learn to serve together with them. </w:t>
      </w:r>
      <w:bookmarkStart w:id="0" w:name="_GoBack"/>
      <w:bookmarkEnd w:id="0"/>
      <w:r w:rsidR="00AB6408">
        <w:rPr>
          <w:color w:val="auto"/>
        </w:rPr>
        <w:t>For</w:t>
      </w:r>
      <w:r w:rsidRPr="00296471">
        <w:rPr>
          <w:color w:val="auto"/>
        </w:rPr>
        <w:t xml:space="preserve"> example: Our children’s meeting serving ones serve together each week with two or more serving ones. They coordinate who will help lead the singing time, what songs to sing, who will tell the story, bring snack, set up the room, prepare the craft, etc. The children can also learn to serve together by helping to clean up at the meeting hall and helping prepare a meal at home. </w:t>
      </w:r>
    </w:p>
    <w:p w:rsidR="00BB73D1" w:rsidRPr="00296471" w:rsidRDefault="0052281F" w:rsidP="0052281F">
      <w:pPr>
        <w:pStyle w:val="normal0"/>
        <w:numPr>
          <w:ilvl w:val="0"/>
          <w:numId w:val="2"/>
        </w:numPr>
        <w:ind w:left="378"/>
        <w:contextualSpacing/>
        <w:jc w:val="both"/>
        <w:rPr>
          <w:color w:val="auto"/>
        </w:rPr>
      </w:pPr>
      <w:r w:rsidRPr="00296471">
        <w:rPr>
          <w:b/>
          <w:color w:val="auto"/>
        </w:rPr>
        <w:t xml:space="preserve">Being willing to serve according to need, not according to our preference. </w:t>
      </w:r>
      <w:r w:rsidRPr="00296471">
        <w:rPr>
          <w:color w:val="auto"/>
        </w:rPr>
        <w:t>When the brothers in Antioch decided through the fellowship that it would be good for Paul and Barnabas to visit Gentile lands and preach the gospel, they simply obeyed. They were open to the Lord and were therefore open to the brothers. The Lord gives us many opportunities today to be trained to be able to serve with others. Perhaps we would like to do a certain task, like set up the computer projector for the opening time or pass out snack, but we are asked to set up chairs instead or to pick up the trash from the ground. Would we complain or resist</w:t>
      </w:r>
      <w:r w:rsidR="000D0489">
        <w:rPr>
          <w:color w:val="auto"/>
        </w:rPr>
        <w:t xml:space="preserve"> or</w:t>
      </w:r>
      <w:r w:rsidRPr="00296471">
        <w:rPr>
          <w:color w:val="auto"/>
        </w:rPr>
        <w:t xml:space="preserve"> would we be open? At home, we may be asked to do chores, even cleaning up a mess that a younger sibling left behind. Are we willing to serve as asked without complaining? We must learn not to be selfish, but to put the Lord’s need first and to listen and obey. </w:t>
      </w:r>
    </w:p>
    <w:p w:rsidR="00BB73D1" w:rsidRPr="00296471" w:rsidRDefault="0052281F" w:rsidP="0052281F">
      <w:pPr>
        <w:pStyle w:val="normal0"/>
        <w:numPr>
          <w:ilvl w:val="0"/>
          <w:numId w:val="2"/>
        </w:numPr>
        <w:ind w:left="378"/>
        <w:contextualSpacing/>
        <w:jc w:val="both"/>
        <w:rPr>
          <w:color w:val="auto"/>
        </w:rPr>
      </w:pPr>
      <w:r w:rsidRPr="00296471">
        <w:rPr>
          <w:b/>
          <w:color w:val="auto"/>
        </w:rPr>
        <w:t xml:space="preserve">Being willing to care for someone new. </w:t>
      </w:r>
      <w:r w:rsidRPr="00296471">
        <w:rPr>
          <w:color w:val="auto"/>
        </w:rPr>
        <w:t xml:space="preserve">Barnabas had </w:t>
      </w:r>
      <w:proofErr w:type="spellStart"/>
      <w:r w:rsidRPr="00296471">
        <w:rPr>
          <w:color w:val="auto"/>
        </w:rPr>
        <w:t>theheart</w:t>
      </w:r>
      <w:proofErr w:type="spellEnd"/>
      <w:r w:rsidRPr="00296471">
        <w:rPr>
          <w:color w:val="auto"/>
        </w:rPr>
        <w:t xml:space="preserve"> </w:t>
      </w:r>
      <w:proofErr w:type="spellStart"/>
      <w:r w:rsidRPr="00296471">
        <w:rPr>
          <w:color w:val="auto"/>
        </w:rPr>
        <w:t>totake</w:t>
      </w:r>
      <w:proofErr w:type="spellEnd"/>
      <w:r w:rsidRPr="00296471">
        <w:rPr>
          <w:color w:val="auto"/>
        </w:rPr>
        <w:t xml:space="preserve"> care of a new one, </w:t>
      </w:r>
      <w:proofErr w:type="spellStart"/>
      <w:r w:rsidRPr="00296471">
        <w:rPr>
          <w:color w:val="auto"/>
        </w:rPr>
        <w:t>Saul.Although</w:t>
      </w:r>
      <w:proofErr w:type="spellEnd"/>
      <w:r w:rsidRPr="00296471">
        <w:rPr>
          <w:color w:val="auto"/>
        </w:rPr>
        <w:t xml:space="preserve"> others </w:t>
      </w:r>
      <w:proofErr w:type="spellStart"/>
      <w:r w:rsidRPr="00296471">
        <w:rPr>
          <w:color w:val="auto"/>
        </w:rPr>
        <w:t>wereafraid</w:t>
      </w:r>
      <w:proofErr w:type="spellEnd"/>
      <w:r w:rsidRPr="00296471">
        <w:rPr>
          <w:color w:val="auto"/>
        </w:rPr>
        <w:t xml:space="preserve"> of Saul, </w:t>
      </w:r>
      <w:proofErr w:type="spellStart"/>
      <w:r w:rsidRPr="00296471">
        <w:rPr>
          <w:color w:val="auto"/>
        </w:rPr>
        <w:t>Barnabasreached</w:t>
      </w:r>
      <w:proofErr w:type="spellEnd"/>
      <w:r w:rsidRPr="00296471">
        <w:rPr>
          <w:color w:val="auto"/>
        </w:rPr>
        <w:t xml:space="preserve"> out to him and </w:t>
      </w:r>
      <w:proofErr w:type="spellStart"/>
      <w:r w:rsidRPr="00296471">
        <w:rPr>
          <w:color w:val="auto"/>
        </w:rPr>
        <w:t>and</w:t>
      </w:r>
      <w:proofErr w:type="spellEnd"/>
      <w:r w:rsidRPr="00296471">
        <w:rPr>
          <w:color w:val="auto"/>
        </w:rPr>
        <w:t xml:space="preserve"> began to serve together with him. This helped Paul to become joined to the </w:t>
      </w:r>
      <w:proofErr w:type="spellStart"/>
      <w:r w:rsidRPr="00296471">
        <w:rPr>
          <w:color w:val="auto"/>
        </w:rPr>
        <w:t>apostlesand</w:t>
      </w:r>
      <w:proofErr w:type="spellEnd"/>
      <w:r w:rsidRPr="00296471">
        <w:rPr>
          <w:color w:val="auto"/>
        </w:rPr>
        <w:t xml:space="preserve"> the other believers. We, like </w:t>
      </w:r>
      <w:proofErr w:type="spellStart"/>
      <w:r w:rsidRPr="00296471">
        <w:rPr>
          <w:color w:val="auto"/>
        </w:rPr>
        <w:t>Barnabas</w:t>
      </w:r>
      <w:proofErr w:type="gramStart"/>
      <w:r w:rsidRPr="00296471">
        <w:rPr>
          <w:color w:val="auto"/>
        </w:rPr>
        <w:t>,should</w:t>
      </w:r>
      <w:proofErr w:type="spellEnd"/>
      <w:proofErr w:type="gramEnd"/>
      <w:r w:rsidRPr="00296471">
        <w:rPr>
          <w:color w:val="auto"/>
        </w:rPr>
        <w:t xml:space="preserve"> also have a heart to always reach out to new ones and visitors and make them feel welcome. </w:t>
      </w:r>
    </w:p>
    <w:p w:rsidR="00BB73D1" w:rsidRPr="00296471" w:rsidRDefault="00BB73D1">
      <w:pPr>
        <w:pStyle w:val="normal0"/>
        <w:tabs>
          <w:tab w:val="left" w:pos="180"/>
          <w:tab w:val="left" w:pos="450"/>
        </w:tabs>
        <w:rPr>
          <w:color w:val="auto"/>
        </w:rPr>
      </w:pPr>
    </w:p>
    <w:p w:rsidR="00BB73D1" w:rsidRPr="00296471" w:rsidRDefault="0052281F">
      <w:pPr>
        <w:pStyle w:val="normal0"/>
        <w:tabs>
          <w:tab w:val="left" w:pos="180"/>
        </w:tabs>
        <w:ind w:left="180"/>
        <w:rPr>
          <w:color w:val="auto"/>
          <w:sz w:val="20"/>
          <w:szCs w:val="20"/>
        </w:rPr>
      </w:pPr>
      <w:r w:rsidRPr="00296471">
        <w:rPr>
          <w:color w:val="auto"/>
          <w:sz w:val="20"/>
          <w:szCs w:val="20"/>
        </w:rPr>
        <w:t>Adapted from the Church in New York City Children’s Meeting Lessons–4/2/95; 02/4/01; 02/04/07; 02/03/13</w:t>
      </w:r>
    </w:p>
    <w:p w:rsidR="00BB73D1" w:rsidRPr="00296471" w:rsidRDefault="00BB73D1">
      <w:pPr>
        <w:pStyle w:val="normal0"/>
        <w:rPr>
          <w:color w:val="auto"/>
        </w:rPr>
      </w:pPr>
    </w:p>
    <w:p w:rsidR="00BB73D1" w:rsidRPr="00296471" w:rsidRDefault="00BB73D1">
      <w:pPr>
        <w:pStyle w:val="normal0"/>
        <w:rPr>
          <w:color w:val="auto"/>
        </w:rPr>
      </w:pPr>
    </w:p>
    <w:p w:rsidR="00BB73D1" w:rsidRPr="00296471" w:rsidRDefault="00BB73D1">
      <w:pPr>
        <w:pStyle w:val="normal0"/>
        <w:rPr>
          <w:color w:val="auto"/>
        </w:rPr>
      </w:pPr>
    </w:p>
    <w:p w:rsidR="00BB73D1" w:rsidRDefault="00BB73D1">
      <w:pPr>
        <w:pStyle w:val="normal0"/>
      </w:pPr>
    </w:p>
    <w:sectPr w:rsidR="00BB73D1" w:rsidSect="00026D96">
      <w:footerReference w:type="even" r:id="rId7"/>
      <w:footerReference w:type="default" r:id="rId8"/>
      <w:pgSz w:w="12240" w:h="15840"/>
      <w:pgMar w:top="720" w:right="1008" w:bottom="720" w:left="1008"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D96" w:rsidRDefault="00026D96">
      <w:r>
        <w:separator/>
      </w:r>
    </w:p>
  </w:endnote>
  <w:endnote w:type="continuationSeparator" w:id="1">
    <w:p w:rsidR="00026D96" w:rsidRDefault="00026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96" w:rsidRDefault="005C205D" w:rsidP="0052281F">
    <w:pPr>
      <w:pStyle w:val="Footer"/>
      <w:framePr w:wrap="around" w:vAnchor="text" w:hAnchor="margin" w:xAlign="right" w:y="1"/>
      <w:rPr>
        <w:rStyle w:val="PageNumber"/>
      </w:rPr>
    </w:pPr>
    <w:r>
      <w:rPr>
        <w:rStyle w:val="PageNumber"/>
      </w:rPr>
      <w:fldChar w:fldCharType="begin"/>
    </w:r>
    <w:r w:rsidR="00026D96">
      <w:rPr>
        <w:rStyle w:val="PageNumber"/>
      </w:rPr>
      <w:instrText xml:space="preserve">PAGE  </w:instrText>
    </w:r>
    <w:r>
      <w:rPr>
        <w:rStyle w:val="PageNumber"/>
      </w:rPr>
      <w:fldChar w:fldCharType="end"/>
    </w:r>
  </w:p>
  <w:p w:rsidR="00026D96" w:rsidRDefault="00026D96" w:rsidP="0052281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96" w:rsidRPr="00026D96" w:rsidRDefault="00026D96" w:rsidP="0052281F">
    <w:pPr>
      <w:pStyle w:val="Footer"/>
      <w:framePr w:wrap="around" w:vAnchor="text" w:hAnchor="margin" w:xAlign="right" w:y="1"/>
      <w:rPr>
        <w:rStyle w:val="PageNumber"/>
        <w:sz w:val="22"/>
        <w:szCs w:val="22"/>
      </w:rPr>
    </w:pPr>
    <w:r w:rsidRPr="00026D96">
      <w:rPr>
        <w:rStyle w:val="PageNumber"/>
        <w:sz w:val="22"/>
        <w:szCs w:val="22"/>
      </w:rPr>
      <w:t xml:space="preserve">Page </w:t>
    </w:r>
    <w:r w:rsidR="005C205D" w:rsidRPr="00026D96">
      <w:rPr>
        <w:rStyle w:val="PageNumber"/>
        <w:sz w:val="22"/>
        <w:szCs w:val="22"/>
      </w:rPr>
      <w:fldChar w:fldCharType="begin"/>
    </w:r>
    <w:r w:rsidRPr="00026D96">
      <w:rPr>
        <w:rStyle w:val="PageNumber"/>
        <w:sz w:val="22"/>
        <w:szCs w:val="22"/>
      </w:rPr>
      <w:instrText xml:space="preserve"> PAGE </w:instrText>
    </w:r>
    <w:r w:rsidR="005C205D" w:rsidRPr="00026D96">
      <w:rPr>
        <w:rStyle w:val="PageNumber"/>
        <w:sz w:val="22"/>
        <w:szCs w:val="22"/>
      </w:rPr>
      <w:fldChar w:fldCharType="separate"/>
    </w:r>
    <w:r w:rsidR="00952BB6">
      <w:rPr>
        <w:rStyle w:val="PageNumber"/>
        <w:noProof/>
        <w:sz w:val="22"/>
        <w:szCs w:val="22"/>
      </w:rPr>
      <w:t>1</w:t>
    </w:r>
    <w:r w:rsidR="005C205D" w:rsidRPr="00026D96">
      <w:rPr>
        <w:rStyle w:val="PageNumber"/>
        <w:sz w:val="22"/>
        <w:szCs w:val="22"/>
      </w:rPr>
      <w:fldChar w:fldCharType="end"/>
    </w:r>
    <w:r w:rsidRPr="00026D96">
      <w:rPr>
        <w:rStyle w:val="PageNumber"/>
        <w:sz w:val="22"/>
        <w:szCs w:val="22"/>
      </w:rPr>
      <w:t xml:space="preserve"> of </w:t>
    </w:r>
    <w:r w:rsidR="005C205D" w:rsidRPr="00026D96">
      <w:rPr>
        <w:rStyle w:val="PageNumber"/>
        <w:sz w:val="22"/>
        <w:szCs w:val="22"/>
      </w:rPr>
      <w:fldChar w:fldCharType="begin"/>
    </w:r>
    <w:r w:rsidRPr="00026D96">
      <w:rPr>
        <w:rStyle w:val="PageNumber"/>
        <w:sz w:val="22"/>
        <w:szCs w:val="22"/>
      </w:rPr>
      <w:instrText xml:space="preserve"> NUMPAGES </w:instrText>
    </w:r>
    <w:r w:rsidR="005C205D" w:rsidRPr="00026D96">
      <w:rPr>
        <w:rStyle w:val="PageNumber"/>
        <w:sz w:val="22"/>
        <w:szCs w:val="22"/>
      </w:rPr>
      <w:fldChar w:fldCharType="separate"/>
    </w:r>
    <w:r w:rsidR="00952BB6">
      <w:rPr>
        <w:rStyle w:val="PageNumber"/>
        <w:noProof/>
        <w:sz w:val="22"/>
        <w:szCs w:val="22"/>
      </w:rPr>
      <w:t>2</w:t>
    </w:r>
    <w:r w:rsidR="005C205D" w:rsidRPr="00026D96">
      <w:rPr>
        <w:rStyle w:val="PageNumber"/>
        <w:sz w:val="22"/>
        <w:szCs w:val="22"/>
      </w:rPr>
      <w:fldChar w:fldCharType="end"/>
    </w:r>
  </w:p>
  <w:p w:rsidR="00026D96" w:rsidRPr="00296471" w:rsidRDefault="00026D96" w:rsidP="0052281F">
    <w:pPr>
      <w:pStyle w:val="normal0"/>
      <w:tabs>
        <w:tab w:val="center" w:pos="4320"/>
        <w:tab w:val="right" w:pos="8640"/>
      </w:tabs>
      <w:ind w:right="360"/>
      <w:rPr>
        <w:rFonts w:eastAsia="Arial"/>
        <w:color w:val="auto"/>
        <w:sz w:val="20"/>
        <w:szCs w:val="20"/>
      </w:rPr>
    </w:pPr>
    <w:r w:rsidRPr="00296471">
      <w:rPr>
        <w:rFonts w:eastAsia="Arial"/>
        <w:color w:val="auto"/>
        <w:sz w:val="20"/>
        <w:szCs w:val="20"/>
      </w:rPr>
      <w:t>20180204 Paul - serving together with Barnabas and others.doc</w:t>
    </w:r>
    <w:r w:rsidRPr="00296471">
      <w:rPr>
        <w:rFonts w:eastAsia="Arial"/>
        <w:color w:val="auto"/>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D96" w:rsidRDefault="00026D96">
      <w:r>
        <w:separator/>
      </w:r>
    </w:p>
  </w:footnote>
  <w:footnote w:type="continuationSeparator" w:id="1">
    <w:p w:rsidR="00026D96" w:rsidRDefault="00026D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11B81"/>
    <w:multiLevelType w:val="multilevel"/>
    <w:tmpl w:val="917A6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46808EA"/>
    <w:multiLevelType w:val="multilevel"/>
    <w:tmpl w:val="5C1AE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0"/>
    <w:footnote w:id="1"/>
  </w:footnotePr>
  <w:endnotePr>
    <w:endnote w:id="0"/>
    <w:endnote w:id="1"/>
  </w:endnotePr>
  <w:compat/>
  <w:rsids>
    <w:rsidRoot w:val="00BB73D1"/>
    <w:rsid w:val="00012146"/>
    <w:rsid w:val="00026D96"/>
    <w:rsid w:val="000D0489"/>
    <w:rsid w:val="00296471"/>
    <w:rsid w:val="0052281F"/>
    <w:rsid w:val="005C205D"/>
    <w:rsid w:val="006561E7"/>
    <w:rsid w:val="00823409"/>
    <w:rsid w:val="008B120C"/>
    <w:rsid w:val="00952BB6"/>
    <w:rsid w:val="00A44031"/>
    <w:rsid w:val="00A61B5B"/>
    <w:rsid w:val="00AB6408"/>
    <w:rsid w:val="00BB73D1"/>
    <w:rsid w:val="00BD67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05D"/>
  </w:style>
  <w:style w:type="paragraph" w:styleId="Heading1">
    <w:name w:val="heading 1"/>
    <w:basedOn w:val="normal0"/>
    <w:next w:val="normal0"/>
    <w:rsid w:val="005C205D"/>
    <w:pPr>
      <w:keepNext/>
      <w:keepLines/>
      <w:spacing w:before="480" w:after="120"/>
      <w:outlineLvl w:val="0"/>
    </w:pPr>
    <w:rPr>
      <w:b/>
      <w:sz w:val="48"/>
      <w:szCs w:val="48"/>
    </w:rPr>
  </w:style>
  <w:style w:type="paragraph" w:styleId="Heading2">
    <w:name w:val="heading 2"/>
    <w:basedOn w:val="normal0"/>
    <w:next w:val="normal0"/>
    <w:rsid w:val="005C205D"/>
    <w:pPr>
      <w:keepNext/>
      <w:keepLines/>
      <w:spacing w:before="360" w:after="80"/>
      <w:outlineLvl w:val="1"/>
    </w:pPr>
    <w:rPr>
      <w:b/>
      <w:sz w:val="36"/>
      <w:szCs w:val="36"/>
    </w:rPr>
  </w:style>
  <w:style w:type="paragraph" w:styleId="Heading3">
    <w:name w:val="heading 3"/>
    <w:basedOn w:val="normal0"/>
    <w:next w:val="normal0"/>
    <w:rsid w:val="005C205D"/>
    <w:pPr>
      <w:keepNext/>
      <w:keepLines/>
      <w:spacing w:before="280" w:after="80"/>
      <w:outlineLvl w:val="2"/>
    </w:pPr>
    <w:rPr>
      <w:b/>
      <w:sz w:val="28"/>
      <w:szCs w:val="28"/>
    </w:rPr>
  </w:style>
  <w:style w:type="paragraph" w:styleId="Heading4">
    <w:name w:val="heading 4"/>
    <w:basedOn w:val="normal0"/>
    <w:next w:val="normal0"/>
    <w:rsid w:val="005C205D"/>
    <w:pPr>
      <w:keepNext/>
      <w:keepLines/>
      <w:spacing w:before="240" w:after="40"/>
      <w:outlineLvl w:val="3"/>
    </w:pPr>
    <w:rPr>
      <w:b/>
    </w:rPr>
  </w:style>
  <w:style w:type="paragraph" w:styleId="Heading5">
    <w:name w:val="heading 5"/>
    <w:basedOn w:val="normal0"/>
    <w:next w:val="normal0"/>
    <w:rsid w:val="005C205D"/>
    <w:pPr>
      <w:keepNext/>
      <w:keepLines/>
      <w:spacing w:before="220" w:after="40"/>
      <w:outlineLvl w:val="4"/>
    </w:pPr>
    <w:rPr>
      <w:b/>
      <w:sz w:val="22"/>
      <w:szCs w:val="22"/>
    </w:rPr>
  </w:style>
  <w:style w:type="paragraph" w:styleId="Heading6">
    <w:name w:val="heading 6"/>
    <w:basedOn w:val="normal0"/>
    <w:next w:val="normal0"/>
    <w:rsid w:val="005C205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C205D"/>
  </w:style>
  <w:style w:type="paragraph" w:styleId="Title">
    <w:name w:val="Title"/>
    <w:basedOn w:val="normal0"/>
    <w:next w:val="normal0"/>
    <w:rsid w:val="005C205D"/>
    <w:pPr>
      <w:widowControl/>
      <w:jc w:val="center"/>
    </w:pPr>
    <w:rPr>
      <w:b/>
      <w:sz w:val="22"/>
      <w:szCs w:val="22"/>
    </w:rPr>
  </w:style>
  <w:style w:type="paragraph" w:styleId="Subtitle">
    <w:name w:val="Subtitle"/>
    <w:basedOn w:val="normal0"/>
    <w:next w:val="normal0"/>
    <w:rsid w:val="005C205D"/>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2281F"/>
    <w:pPr>
      <w:tabs>
        <w:tab w:val="center" w:pos="4320"/>
        <w:tab w:val="right" w:pos="8640"/>
      </w:tabs>
    </w:pPr>
  </w:style>
  <w:style w:type="character" w:customStyle="1" w:styleId="HeaderChar">
    <w:name w:val="Header Char"/>
    <w:basedOn w:val="DefaultParagraphFont"/>
    <w:link w:val="Header"/>
    <w:uiPriority w:val="99"/>
    <w:rsid w:val="0052281F"/>
  </w:style>
  <w:style w:type="paragraph" w:styleId="Footer">
    <w:name w:val="footer"/>
    <w:basedOn w:val="Normal"/>
    <w:link w:val="FooterChar"/>
    <w:uiPriority w:val="99"/>
    <w:unhideWhenUsed/>
    <w:rsid w:val="0052281F"/>
    <w:pPr>
      <w:tabs>
        <w:tab w:val="center" w:pos="4320"/>
        <w:tab w:val="right" w:pos="8640"/>
      </w:tabs>
    </w:pPr>
  </w:style>
  <w:style w:type="character" w:customStyle="1" w:styleId="FooterChar">
    <w:name w:val="Footer Char"/>
    <w:basedOn w:val="DefaultParagraphFont"/>
    <w:link w:val="Footer"/>
    <w:uiPriority w:val="99"/>
    <w:rsid w:val="0052281F"/>
  </w:style>
  <w:style w:type="character" w:styleId="PageNumber">
    <w:name w:val="page number"/>
    <w:basedOn w:val="DefaultParagraphFont"/>
    <w:uiPriority w:val="99"/>
    <w:semiHidden/>
    <w:unhideWhenUsed/>
    <w:rsid w:val="005228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widowControl/>
      <w:jc w:val="center"/>
    </w:pPr>
    <w:rPr>
      <w:b/>
      <w:sz w:val="22"/>
      <w:szCs w:val="2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2281F"/>
    <w:pPr>
      <w:tabs>
        <w:tab w:val="center" w:pos="4320"/>
        <w:tab w:val="right" w:pos="8640"/>
      </w:tabs>
    </w:pPr>
  </w:style>
  <w:style w:type="character" w:customStyle="1" w:styleId="HeaderChar">
    <w:name w:val="Header Char"/>
    <w:basedOn w:val="DefaultParagraphFont"/>
    <w:link w:val="Header"/>
    <w:uiPriority w:val="99"/>
    <w:rsid w:val="0052281F"/>
  </w:style>
  <w:style w:type="paragraph" w:styleId="Footer">
    <w:name w:val="footer"/>
    <w:basedOn w:val="Normal"/>
    <w:link w:val="FooterChar"/>
    <w:uiPriority w:val="99"/>
    <w:unhideWhenUsed/>
    <w:rsid w:val="0052281F"/>
    <w:pPr>
      <w:tabs>
        <w:tab w:val="center" w:pos="4320"/>
        <w:tab w:val="right" w:pos="8640"/>
      </w:tabs>
    </w:pPr>
  </w:style>
  <w:style w:type="character" w:customStyle="1" w:styleId="FooterChar">
    <w:name w:val="Footer Char"/>
    <w:basedOn w:val="DefaultParagraphFont"/>
    <w:link w:val="Footer"/>
    <w:uiPriority w:val="99"/>
    <w:rsid w:val="0052281F"/>
  </w:style>
  <w:style w:type="character" w:styleId="PageNumber">
    <w:name w:val="page number"/>
    <w:basedOn w:val="DefaultParagraphFont"/>
    <w:uiPriority w:val="99"/>
    <w:semiHidden/>
    <w:unhideWhenUsed/>
    <w:rsid w:val="0052281F"/>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1104</Words>
  <Characters>6296</Characters>
  <Application>Microsoft Office Word</Application>
  <DocSecurity>0</DocSecurity>
  <Lines>52</Lines>
  <Paragraphs>14</Paragraphs>
  <ScaleCrop>false</ScaleCrop>
  <Company/>
  <LinksUpToDate>false</LinksUpToDate>
  <CharactersWithSpaces>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cp:lastModifiedBy>
  <cp:revision>12</cp:revision>
  <dcterms:created xsi:type="dcterms:W3CDTF">2018-01-31T02:06:00Z</dcterms:created>
  <dcterms:modified xsi:type="dcterms:W3CDTF">2018-02-04T02:32:00Z</dcterms:modified>
</cp:coreProperties>
</file>